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r>
        <w:rPr>
          <w:b/>
          <w:sz w:val="18"/>
        </w:rPr>
        <w:t>10-1 1페이지 요약보고서 만들기 | 10-1_장문_보고자료.docx</w:t>
      </w:r>
    </w:p>
    <w:p>
      <w:r>
        <w:rPr>
          <w:i/>
          <w:sz w:val="18"/>
        </w:rPr>
        <w:t>교육용 가상 더미자료 — 100% 가상 데이터, 실제 기관자료 아님 (가상 기관: 새빛도서관, 가상 부서: 운영팀)</w:t>
      </w:r>
    </w:p>
    <w:p>
      <w:pPr>
        <w:pStyle w:val="Heading1"/>
      </w:pPr>
      <w:r>
        <w:t>2025년 새빛도서관 청소년 독서문화 프로그램 운영 결과 보고서 (발췌본)</w:t>
      </w:r>
    </w:p>
    <w:p>
      <w:r>
        <w:t>원본은 12페이지. 본 자료는 학습용 발췌본으로 핵심 정보가 산재되어 있어 1페이지 요약으로 압축 필요.</w:t>
      </w:r>
    </w:p>
    <w:p>
      <w:r>
        <w:rPr>
          <w:b/>
        </w:rPr>
        <w:t xml:space="preserve">작성자: </w:t>
      </w:r>
      <w:r>
        <w:t>박지호 주무관 (새빛도서관 운영팀)</w:t>
      </w:r>
    </w:p>
    <w:p>
      <w:r>
        <w:rPr>
          <w:b/>
        </w:rPr>
        <w:t xml:space="preserve">작성일: </w:t>
      </w:r>
      <w:r>
        <w:t>2026-04-15</w:t>
      </w:r>
    </w:p>
    <w:p>
      <w:r>
        <w:rPr>
          <w:b/>
        </w:rPr>
        <w:t xml:space="preserve">보고 목적: </w:t>
      </w:r>
      <w:r>
        <w:t>관장 결재용 1페이지 요약 작성을 위한 입력 자료</w:t>
      </w:r>
    </w:p>
    <w:p>
      <w:pPr>
        <w:pStyle w:val="Heading2"/>
      </w:pPr>
      <w:r>
        <w:t>1. 사업 개요</w:t>
      </w:r>
    </w:p>
    <w:p>
      <w:r>
        <w:t>2025년 새빛도서관은 청소년 독서문화 프로그램 4종을 운영했다. 「북클럽 새빛」, 「작가와의 만남」, 「독서 마라톤」, 「청소년 평론대회」 네 프로그램이며 총 참여 청소년은 437명이다. 운영 기간은 2025년 3월부터 12월까지이며 예산은 8,500만 원, 실집행은 8,180만 원(96.2%)이다.</w:t>
      </w:r>
    </w:p>
    <w:p>
      <w:r>
        <w:t>본 사업은 새빛도서관 운영팀이 주관했고 청소년 독서문화 프로그램 4종을 운영하는 구조이며 참여자는 총 437명이다. 예산은 8,500만 원으로 책정되었고 실집행은 8,180만 원이다.</w:t>
      </w:r>
    </w:p>
    <w:p>
      <w:pPr>
        <w:pStyle w:val="Heading2"/>
      </w:pPr>
      <w:r>
        <w:t>2. 프로그램별 운영 결과</w:t>
      </w:r>
    </w:p>
    <w:p>
      <w:r>
        <w:t>「북클럽 새빛」은 8회 운영, 누적 참여 168명, 만족도 4.6점(5점 척도). 「작가와의 만남」은 4회 운영, 누적 참여 132명, 만족도 4.7점. 「독서 마라톤」은 누적 등록 89명, 완주 47명(52.8%), 만족도 4.3점. 「청소년 평론대회」는 응모 48편, 본선 12편, 만족도 데이터 없음.</w:t>
      </w:r>
    </w:p>
    <w:p>
      <w:r>
        <w:t>운영팀은 프로그램별 평가 회의를 12월에 진행했고 「북클럽 새빛」과 「작가와의 만남」을 2026년 확대 운영하기로 합의했다. 「독서 마라톤」은 운영 방식을 개선하고 「청소년 평론대회」는 만족도 측정 체계를 도입하기로 했다.</w:t>
      </w:r>
    </w:p>
    <w:p>
      <w:pPr>
        <w:pStyle w:val="Heading2"/>
      </w:pPr>
      <w:r>
        <w:t>3. 주요 성과</w:t>
      </w:r>
    </w:p>
    <w:p>
      <w:r>
        <w:t>• 전년 대비 청소년 참여자 18% 증가 (370명 → 437명)</w:t>
      </w:r>
    </w:p>
    <w:p>
      <w:r>
        <w:t>• 평균 만족도 4.55점 (전년 4.3점에서 상승)</w:t>
      </w:r>
    </w:p>
    <w:p>
      <w:r>
        <w:t>• 「북클럽 새빛」 정기 모임 정착 (8회 정상 운영, 평균 출석률 82%)</w:t>
      </w:r>
    </w:p>
    <w:p>
      <w:r>
        <w:t>• 외부 작가 8명 초청 (전년 6명에서 증가)</w:t>
      </w:r>
    </w:p>
    <w:p>
      <w:pPr>
        <w:pStyle w:val="Heading2"/>
      </w:pPr>
      <w:r>
        <w:t>4. 한계와 개선 과제</w:t>
      </w:r>
    </w:p>
    <w:p>
      <w:r>
        <w:t>「독서 마라톤」 완주율 52.8%는 목표(70%)에 미달했다. 등록은 활발했으나 중도 이탈자가 많아 진행 점검·동기부여 체계가 필요하다. 「청소년 평론대회」는 만족도 측정이 누락되어 다음 회차에서는 측정 체계 도입이 필요하다.</w:t>
      </w:r>
    </w:p>
    <w:p>
      <w:r>
        <w:t>운영팀 내부 회의에서는 직원 1인의 휴직으로 인한 인력 공백 문제도 함께 논의됐다. 인사팀과 협의해 2026년 상반기 안에 대체 인력을 확보할 예정이다. 다만 이 사안은 본 보고서 범위 밖이다.</w:t>
      </w:r>
    </w:p>
    <w:p>
      <w:pPr>
        <w:pStyle w:val="Heading2"/>
      </w:pPr>
      <w:r>
        <w:t>5. 결정 요청 (관장 결재 사항)</w:t>
      </w:r>
    </w:p>
    <w:p>
      <w:r>
        <w:t>① 2026년 예산 1억 원 편성 (전년 대비 17.6% 증액) — 확대 프로그램 반영</w:t>
      </w:r>
    </w:p>
    <w:p>
      <w:r>
        <w:t>② 「독서 마라톤」 운영 방식 개선안(중간 점검 + 멘토 배치) 채택 여부</w:t>
      </w:r>
    </w:p>
    <w:p>
      <w:r>
        <w:t>③ 「청소년 평론대회」 만족도 측정 체계 도입 — 외부 평가 자문 의뢰 가부</w:t>
      </w:r>
    </w:p>
    <w:p>
      <w:pPr>
        <w:pStyle w:val="Heading2"/>
      </w:pPr>
      <w:r>
        <w:t>6. 후속 조치</w:t>
      </w:r>
    </w:p>
    <w:p>
      <w:r>
        <w:t>• 2월 중 2026년 운영 계획서 작성 (운영팀 박지호)</w:t>
      </w:r>
    </w:p>
    <w:p>
      <w:r>
        <w:t>• 3월 중 「독서 마라톤」 개선안 부서 검토 (운영팀 전원)</w:t>
      </w:r>
    </w:p>
    <w:p>
      <w:r>
        <w:t>• 「청소년 평론대회」 평가 체계 도입 자문 견적 (3월 말까지)</w:t>
      </w:r>
    </w:p>
    <w:p>
      <w:pPr>
        <w:pStyle w:val="Heading2"/>
      </w:pPr>
      <w:r>
        <w:t>참고. 운영팀 일정</w:t>
      </w:r>
    </w:p>
    <w:p>
      <w:r>
        <w:t>운영팀은 2026년 1분기에 다른 사업(어린이 독서 프로그램, 성인 인문강좌)도 동시 운영 예정이라 청소년 프로그램 준비 일정이 빠듯할 수 있다. 다만 외부 강사 섭외는 이미 1월부터 시작했다.</w:t>
      </w:r>
    </w:p>
    <w:p>
      <w:pPr>
        <w:pStyle w:val="Heading2"/>
      </w:pPr>
      <w:r>
        <w:t>작성자 메모</w:t>
      </w:r>
    </w:p>
    <w:p>
      <w:r>
        <w:t>• 관장 결재용 1페이지 요약으로 압축 필요</w:t>
      </w:r>
    </w:p>
    <w:p>
      <w:r>
        <w:t>• 핵심: 결정 요청 3건 + 근거(성과·한계) + 후속 조치 (이 외 부가 정보 생략)</w:t>
      </w:r>
    </w:p>
    <w:p>
      <w:r>
        <w:t>• 「참고. 운영팀 일정」, 인력 공백 사안 등 본 보고서 범위 밖 정보는 요약에서 제외</w:t>
      </w:r>
    </w:p>
    <w:p>
      <w:r>
        <w:t>• 중복 표현(개요 1단락과 2단락) 정리</w:t>
      </w:r>
    </w:p>
    <w:p/>
    <w:p>
      <w:r>
        <w:rPr>
          <w:i/>
          <w:sz w:val="16"/>
        </w:rPr>
        <w:t>【보안 주의】 본 자료는 교육용 가상 더미자료입니다. 실제 기관자료, 개인정보, 비공개 정보는 AI에 입력하지 마십시오. 결과물은 담당자가 최종 검토합니다.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